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2FBB4" w14:textId="1A4A04DE" w:rsidR="005E5AFA" w:rsidRDefault="00472EF6">
      <w:r>
        <w:t>741</w:t>
      </w:r>
      <w:r>
        <w:tab/>
      </w:r>
      <w:r>
        <w:tab/>
        <w:t>FREDERICK MEYERS</w:t>
      </w:r>
    </w:p>
    <w:p w14:paraId="24A97664" w14:textId="142FA795" w:rsidR="00472EF6" w:rsidRDefault="00472EF6"/>
    <w:p w14:paraId="033CBD06" w14:textId="39EA0BAB" w:rsidR="00472EF6" w:rsidRDefault="00167664">
      <w:r>
        <w:t>Frederick joined the AN&amp;MEF and was assigned to F Company.  He stated that he was born in Sydney, a mechanic, 25 years of age and single, giving his mother at 180 Cecily St, Leichardt as his next of kin.  He returned from Rabaul and was discharged on 4</w:t>
      </w:r>
      <w:r w:rsidRPr="00167664">
        <w:rPr>
          <w:vertAlign w:val="superscript"/>
        </w:rPr>
        <w:t>th</w:t>
      </w:r>
      <w:r>
        <w:t xml:space="preserve"> March 1915 having completed 206 days service.</w:t>
      </w:r>
    </w:p>
    <w:p w14:paraId="62CE7091" w14:textId="24C15587" w:rsidR="00167664" w:rsidRDefault="00167664"/>
    <w:p w14:paraId="27FAD045" w14:textId="7CB02667" w:rsidR="00167664" w:rsidRDefault="00167664">
      <w:r>
        <w:t>Records held in the National Archives suggest his name was William Frederick Meyers.</w:t>
      </w:r>
    </w:p>
    <w:sectPr w:rsidR="001676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EF6"/>
    <w:rsid w:val="00167664"/>
    <w:rsid w:val="00472EF6"/>
    <w:rsid w:val="00524EBC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A347E"/>
  <w15:chartTrackingRefBased/>
  <w15:docId w15:val="{81758160-D72E-4497-8055-FFDDD345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2022-08-12T02:59:00Z</dcterms:created>
  <dcterms:modified xsi:type="dcterms:W3CDTF">2022-08-12T03:05:00Z</dcterms:modified>
</cp:coreProperties>
</file>