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365BB" w14:textId="037A0630" w:rsidR="005E5AFA" w:rsidRDefault="00AD0193">
      <w:r>
        <w:t>606</w:t>
      </w:r>
      <w:r>
        <w:tab/>
      </w:r>
      <w:r>
        <w:tab/>
        <w:t>CYRIL ALPHONSUS JOHNSON</w:t>
      </w:r>
    </w:p>
    <w:p w14:paraId="7B4C057F" w14:textId="2E7BE3D5" w:rsidR="00AD0193" w:rsidRDefault="00AD0193"/>
    <w:p w14:paraId="61E01E3F" w14:textId="19084B8D" w:rsidR="00AD0193" w:rsidRDefault="00844851">
      <w:r>
        <w:t>Cyril was born at Newcastle in 1888, the son of Robert Francis Johnson and his wife Margaret Mary, nee Ryan</w:t>
      </w:r>
      <w:r w:rsidR="001A47EB">
        <w:t>.  He served for three years in the 1</w:t>
      </w:r>
      <w:r w:rsidR="001A47EB" w:rsidRPr="001A47EB">
        <w:rPr>
          <w:vertAlign w:val="superscript"/>
        </w:rPr>
        <w:t>st</w:t>
      </w:r>
      <w:r w:rsidR="001A47EB">
        <w:t xml:space="preserve"> </w:t>
      </w:r>
      <w:r w:rsidR="00055B6C">
        <w:t>Battalion,</w:t>
      </w:r>
      <w:r w:rsidR="001A47EB">
        <w:t xml:space="preserve"> 2</w:t>
      </w:r>
      <w:r w:rsidR="001A47EB" w:rsidRPr="001A47EB">
        <w:rPr>
          <w:vertAlign w:val="superscript"/>
        </w:rPr>
        <w:t>nd</w:t>
      </w:r>
      <w:r w:rsidR="001A47EB">
        <w:t xml:space="preserve"> AIR.  In 1913 his mother, Margaret died.</w:t>
      </w:r>
    </w:p>
    <w:p w14:paraId="52BAF061" w14:textId="77777777" w:rsidR="00055B6C" w:rsidRDefault="001A47EB">
      <w:r>
        <w:t>On 11</w:t>
      </w:r>
      <w:r w:rsidRPr="001A47EB">
        <w:rPr>
          <w:vertAlign w:val="superscript"/>
        </w:rPr>
        <w:t>th</w:t>
      </w:r>
      <w:r>
        <w:t xml:space="preserve"> August</w:t>
      </w:r>
      <w:r w:rsidR="001B5DB5">
        <w:t xml:space="preserve"> he enlisted in G Company, AN&amp;MEF stating that he was a tram conductor and single, giving his sister Gladys at 4 Leicester St, Marrickville, as his next of kin.  He returned from Rabaul and was discharged on 4</w:t>
      </w:r>
      <w:r w:rsidR="001B5DB5" w:rsidRPr="001B5DB5">
        <w:rPr>
          <w:vertAlign w:val="superscript"/>
        </w:rPr>
        <w:t>th</w:t>
      </w:r>
      <w:r w:rsidR="001B5DB5">
        <w:t xml:space="preserve"> March 1915 having completed 206 days service</w:t>
      </w:r>
    </w:p>
    <w:p w14:paraId="4E98494B" w14:textId="36C8D757" w:rsidR="001B5DB5" w:rsidRDefault="001B5DB5">
      <w:r>
        <w:t>In 1928 he married Anne Brooder and was killed on 30/05/</w:t>
      </w:r>
      <w:r w:rsidR="00055B6C">
        <w:t>1940.</w:t>
      </w:r>
      <w:r>
        <w:t xml:space="preserve">  The coroner reported that he died – “From injuries received when accidently knocked down by a moving electric train whilst in course of his employment</w:t>
      </w:r>
      <w:r w:rsidR="00055B6C">
        <w:t>.”  The accident occurred at St James Station, Sydney, where Cyril was employed as a points cleaner.</w:t>
      </w:r>
    </w:p>
    <w:sectPr w:rsidR="001B5D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193"/>
    <w:rsid w:val="00055B6C"/>
    <w:rsid w:val="001A47EB"/>
    <w:rsid w:val="001B5DB5"/>
    <w:rsid w:val="005E5AFA"/>
    <w:rsid w:val="00844851"/>
    <w:rsid w:val="00AD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7D0E4"/>
  <w15:chartTrackingRefBased/>
  <w15:docId w15:val="{C8AB0638-0D0A-44A0-B8A1-4DAD50A69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2022-03-09T23:34:00Z</dcterms:created>
  <dcterms:modified xsi:type="dcterms:W3CDTF">2022-03-09T23:46:00Z</dcterms:modified>
</cp:coreProperties>
</file>