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DE370" w14:textId="20B5811B" w:rsidR="005E5AFA" w:rsidRDefault="00BB69E3">
      <w:r>
        <w:t>154</w:t>
      </w:r>
      <w:r>
        <w:tab/>
      </w:r>
      <w:r>
        <w:tab/>
        <w:t>LESLIE FRANCIS MASON</w:t>
      </w:r>
    </w:p>
    <w:p w14:paraId="6E26B28A" w14:textId="5D9C3EC8" w:rsidR="00BB69E3" w:rsidRDefault="00BB69E3"/>
    <w:p w14:paraId="4E21792A" w14:textId="450E558C" w:rsidR="00BB69E3" w:rsidRDefault="009B5579">
      <w:r>
        <w:t>Leslie was born at Creswick, Victoria, on 7</w:t>
      </w:r>
      <w:r w:rsidRPr="009B5579">
        <w:rPr>
          <w:vertAlign w:val="superscript"/>
        </w:rPr>
        <w:t>th</w:t>
      </w:r>
      <w:r>
        <w:t xml:space="preserve"> May 1891, the son of Francis Mason and his wife Mary, nee Dixon.</w:t>
      </w:r>
      <w:r w:rsidR="009C0CA0">
        <w:t xml:space="preserve"> On enlistment in A Company, AN&amp;MEF he stated that he was an electrical engineer and single, giving his father at Electra St, Williamstown, Victoria, as his next of kin.  He was promoted cpl on 18</w:t>
      </w:r>
      <w:r w:rsidR="009C0CA0" w:rsidRPr="009C0CA0">
        <w:rPr>
          <w:vertAlign w:val="superscript"/>
        </w:rPr>
        <w:t>th</w:t>
      </w:r>
      <w:r w:rsidR="009C0CA0">
        <w:t xml:space="preserve"> August 1914 and returned from Rabaul and was discharged on 4</w:t>
      </w:r>
      <w:r w:rsidR="009C0CA0" w:rsidRPr="009C0CA0">
        <w:rPr>
          <w:vertAlign w:val="superscript"/>
        </w:rPr>
        <w:t>th</w:t>
      </w:r>
      <w:r w:rsidR="009C0CA0">
        <w:t xml:space="preserve"> March 1915 having completed 206 days service.</w:t>
      </w:r>
    </w:p>
    <w:p w14:paraId="51F4C19C" w14:textId="4AA05042" w:rsidR="009C0CA0" w:rsidRDefault="009C0CA0">
      <w:r>
        <w:t>On 22</w:t>
      </w:r>
      <w:r w:rsidRPr="009C0CA0">
        <w:rPr>
          <w:vertAlign w:val="superscript"/>
        </w:rPr>
        <w:t>nd</w:t>
      </w:r>
      <w:r>
        <w:t xml:space="preserve"> March he enlisted in the 19</w:t>
      </w:r>
      <w:r w:rsidRPr="009C0CA0">
        <w:rPr>
          <w:vertAlign w:val="superscript"/>
        </w:rPr>
        <w:t>th</w:t>
      </w:r>
      <w:r>
        <w:t xml:space="preserve"> Battalion, regimental number 942.  He was promoted to sergeant in C Coy, 30</w:t>
      </w:r>
      <w:r w:rsidRPr="009C0CA0">
        <w:rPr>
          <w:vertAlign w:val="superscript"/>
        </w:rPr>
        <w:t>th</w:t>
      </w:r>
      <w:r>
        <w:t xml:space="preserve"> Battalion on 27</w:t>
      </w:r>
      <w:r w:rsidRPr="009C0CA0">
        <w:rPr>
          <w:vertAlign w:val="superscript"/>
        </w:rPr>
        <w:t>th</w:t>
      </w:r>
      <w:r>
        <w:t xml:space="preserve"> August and was allocated 1171 as his new regimental number.  On 8</w:t>
      </w:r>
      <w:r w:rsidRPr="009C0CA0">
        <w:rPr>
          <w:vertAlign w:val="superscript"/>
        </w:rPr>
        <w:t>th</w:t>
      </w:r>
      <w:r>
        <w:t xml:space="preserve"> November he left Sydney aboard the </w:t>
      </w:r>
      <w:r w:rsidR="00F66ED4">
        <w:t>BELTANA, arriving at Suez on 11</w:t>
      </w:r>
      <w:r w:rsidR="00F66ED4" w:rsidRPr="00F66ED4">
        <w:rPr>
          <w:vertAlign w:val="superscript"/>
        </w:rPr>
        <w:t>th</w:t>
      </w:r>
      <w:r w:rsidR="00F66ED4">
        <w:t xml:space="preserve"> December 1915.</w:t>
      </w:r>
    </w:p>
    <w:p w14:paraId="0333CF2B" w14:textId="6AAE164A" w:rsidR="00F66ED4" w:rsidRDefault="00F66ED4">
      <w:r>
        <w:t xml:space="preserve">With </w:t>
      </w:r>
      <w:r w:rsidR="00505819">
        <w:t>t</w:t>
      </w:r>
      <w:r>
        <w:t>he battalion</w:t>
      </w:r>
      <w:r w:rsidR="00505819">
        <w:t>,</w:t>
      </w:r>
      <w:r>
        <w:t xml:space="preserve"> he moved to Marseilles on 23</w:t>
      </w:r>
      <w:r w:rsidRPr="00F66ED4">
        <w:rPr>
          <w:vertAlign w:val="superscript"/>
        </w:rPr>
        <w:t>rd</w:t>
      </w:r>
      <w:r>
        <w:t xml:space="preserve"> June 1916 and was promoted CSM (WO2) on 19</w:t>
      </w:r>
      <w:r w:rsidRPr="00F66ED4">
        <w:rPr>
          <w:vertAlign w:val="superscript"/>
        </w:rPr>
        <w:t>th</w:t>
      </w:r>
      <w:r>
        <w:t xml:space="preserve"> August 1916.  He was commissioned as 2LT on 23</w:t>
      </w:r>
      <w:r w:rsidRPr="00F66ED4">
        <w:rPr>
          <w:vertAlign w:val="superscript"/>
        </w:rPr>
        <w:t>rd</w:t>
      </w:r>
      <w:r>
        <w:t xml:space="preserve"> August 1916 and promoted </w:t>
      </w:r>
      <w:r w:rsidR="00505819">
        <w:t>Lieutenant</w:t>
      </w:r>
      <w:r>
        <w:t xml:space="preserve"> on 7</w:t>
      </w:r>
      <w:r w:rsidRPr="00F66ED4">
        <w:rPr>
          <w:vertAlign w:val="superscript"/>
        </w:rPr>
        <w:t>th</w:t>
      </w:r>
      <w:r>
        <w:t xml:space="preserve"> </w:t>
      </w:r>
      <w:r w:rsidR="00505819">
        <w:t>Jan</w:t>
      </w:r>
      <w:r>
        <w:t xml:space="preserve"> 1917.</w:t>
      </w:r>
    </w:p>
    <w:p w14:paraId="25CE3E7B" w14:textId="1DC79F04" w:rsidR="00505819" w:rsidRDefault="00F66ED4">
      <w:r>
        <w:t>Leslie suffered numerous bouts of rheumatism, the first of which was in Egypt.  He was hospitalised on 16</w:t>
      </w:r>
      <w:r w:rsidRPr="00F66ED4">
        <w:rPr>
          <w:vertAlign w:val="superscript"/>
        </w:rPr>
        <w:t>th</w:t>
      </w:r>
      <w:r>
        <w:t xml:space="preserve"> December 1916 with </w:t>
      </w:r>
      <w:r w:rsidR="00505819">
        <w:t>Pleurisy</w:t>
      </w:r>
      <w:r>
        <w:t xml:space="preserve"> and pneumonia and this, combined with his recurrent rheumatism led to him being returned to Australia, leaving on the EURIPIDES on 21</w:t>
      </w:r>
      <w:r w:rsidRPr="00F66ED4">
        <w:rPr>
          <w:vertAlign w:val="superscript"/>
        </w:rPr>
        <w:t>st</w:t>
      </w:r>
      <w:r>
        <w:t xml:space="preserve"> July 1917 and arriving in Melbourne on 18</w:t>
      </w:r>
      <w:r w:rsidRPr="00F66ED4">
        <w:rPr>
          <w:vertAlign w:val="superscript"/>
        </w:rPr>
        <w:t>th</w:t>
      </w:r>
      <w:r>
        <w:t xml:space="preserve"> September 1917.</w:t>
      </w:r>
      <w:r w:rsidR="00505819">
        <w:t xml:space="preserve"> His appointment with the AIF was terminated on 28</w:t>
      </w:r>
      <w:r w:rsidR="00505819" w:rsidRPr="00505819">
        <w:rPr>
          <w:vertAlign w:val="superscript"/>
        </w:rPr>
        <w:t>th</w:t>
      </w:r>
      <w:r w:rsidR="00505819">
        <w:t xml:space="preserve"> March 1918.</w:t>
      </w:r>
    </w:p>
    <w:p w14:paraId="0E2C2C7B" w14:textId="17477E26" w:rsidR="00505819" w:rsidRDefault="00505819">
      <w:r>
        <w:t>Leslie died at St Vincent’s Hospital on 3</w:t>
      </w:r>
      <w:r w:rsidRPr="00505819">
        <w:rPr>
          <w:vertAlign w:val="superscript"/>
        </w:rPr>
        <w:t>rd</w:t>
      </w:r>
      <w:r>
        <w:t xml:space="preserve"> Jan 1954 aged 62.</w:t>
      </w:r>
    </w:p>
    <w:p w14:paraId="2CBF23A4" w14:textId="77777777" w:rsidR="00505819" w:rsidRDefault="00505819"/>
    <w:sectPr w:rsidR="005058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9E3"/>
    <w:rsid w:val="00505819"/>
    <w:rsid w:val="005E5AFA"/>
    <w:rsid w:val="009B5579"/>
    <w:rsid w:val="009C0CA0"/>
    <w:rsid w:val="00BB69E3"/>
    <w:rsid w:val="00F6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50194"/>
  <w15:chartTrackingRefBased/>
  <w15:docId w15:val="{76C81F16-8419-4684-92CD-044382957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2022-07-09T00:05:00Z</dcterms:created>
  <dcterms:modified xsi:type="dcterms:W3CDTF">2022-07-09T05:44:00Z</dcterms:modified>
</cp:coreProperties>
</file>