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22DE9C" w14:textId="2BD62364" w:rsidR="005E5AFA" w:rsidRDefault="0094769D">
      <w:r>
        <w:t>382</w:t>
      </w:r>
      <w:r>
        <w:tab/>
      </w:r>
      <w:r>
        <w:tab/>
        <w:t>CHARLES WILLIAM LENTON</w:t>
      </w:r>
    </w:p>
    <w:p w14:paraId="511879C3" w14:textId="3303FDCA" w:rsidR="0094769D" w:rsidRDefault="0094769D"/>
    <w:p w14:paraId="3B2C00F4" w14:textId="375E2A60" w:rsidR="0094769D" w:rsidRDefault="00861F44">
      <w:r>
        <w:t>Charles was born at Woolloomooloo in 1891, the son of William Lenton and his wife Isabella Matilda, nee Weir. On 11</w:t>
      </w:r>
      <w:r w:rsidRPr="00861F44">
        <w:rPr>
          <w:vertAlign w:val="superscript"/>
        </w:rPr>
        <w:t>th</w:t>
      </w:r>
      <w:r>
        <w:t xml:space="preserve"> august 1914 he enlisted in C Company, AN&amp;MEF stating that he was a metal polisher and single, giving his widowed mother at 78 Boundary St Paddington as his next of kin.  He  also stated that he had spent 12 months as an Australian Naval Cadet.  He returned from Rabaul and was discharged on 4</w:t>
      </w:r>
      <w:r w:rsidRPr="00861F44">
        <w:rPr>
          <w:vertAlign w:val="superscript"/>
        </w:rPr>
        <w:t>th</w:t>
      </w:r>
      <w:r>
        <w:t xml:space="preserve"> March 1915 having completed 206 days service.</w:t>
      </w:r>
    </w:p>
    <w:p w14:paraId="328C85AF" w14:textId="026A9E27" w:rsidR="00861F44" w:rsidRDefault="00782ED1">
      <w:r>
        <w:t>On 9</w:t>
      </w:r>
      <w:r w:rsidRPr="00782ED1">
        <w:rPr>
          <w:vertAlign w:val="superscript"/>
        </w:rPr>
        <w:t>th</w:t>
      </w:r>
      <w:r>
        <w:t xml:space="preserve"> April he enlisted in D Company, 18</w:t>
      </w:r>
      <w:r w:rsidRPr="00782ED1">
        <w:rPr>
          <w:vertAlign w:val="superscript"/>
        </w:rPr>
        <w:t>th</w:t>
      </w:r>
      <w:r>
        <w:t xml:space="preserve"> Battalion, regimental number 1345.  He sailed from Sydney aboard the CERAMIC o 25</w:t>
      </w:r>
      <w:r w:rsidRPr="00782ED1">
        <w:rPr>
          <w:vertAlign w:val="superscript"/>
        </w:rPr>
        <w:t>th</w:t>
      </w:r>
      <w:r>
        <w:t xml:space="preserve"> June and after a period of training in Egypt landed on Gallipoli on 22</w:t>
      </w:r>
      <w:r w:rsidRPr="00782ED1">
        <w:rPr>
          <w:vertAlign w:val="superscript"/>
        </w:rPr>
        <w:t>nd</w:t>
      </w:r>
      <w:r>
        <w:t xml:space="preserve"> August 1915.  He was evacuated on 14</w:t>
      </w:r>
      <w:r w:rsidRPr="00782ED1">
        <w:rPr>
          <w:vertAlign w:val="superscript"/>
        </w:rPr>
        <w:t>th</w:t>
      </w:r>
      <w:r>
        <w:t xml:space="preserve"> September suffering from deafness and rejoined the battalion on 11</w:t>
      </w:r>
      <w:r w:rsidRPr="00782ED1">
        <w:rPr>
          <w:vertAlign w:val="superscript"/>
        </w:rPr>
        <w:t>th</w:t>
      </w:r>
      <w:r>
        <w:t xml:space="preserve"> November just prior to the withdrawal in December.</w:t>
      </w:r>
    </w:p>
    <w:p w14:paraId="399ABB1C" w14:textId="70E865BF" w:rsidR="00782ED1" w:rsidRDefault="00782ED1">
      <w:r>
        <w:t>After the battalion moved to France he was admitted to hospital in England in November 1916</w:t>
      </w:r>
      <w:r w:rsidR="00EB4DA7">
        <w:t>.  Before rejoining his unit, he married Barbara Emily Austin at Paddington, England on 16</w:t>
      </w:r>
      <w:r w:rsidR="00EB4DA7" w:rsidRPr="00EB4DA7">
        <w:rPr>
          <w:vertAlign w:val="superscript"/>
        </w:rPr>
        <w:t>th</w:t>
      </w:r>
      <w:r w:rsidR="00EB4DA7">
        <w:t xml:space="preserve"> June 1917.  He</w:t>
      </w:r>
      <w:r>
        <w:t xml:space="preserve"> re</w:t>
      </w:r>
      <w:r w:rsidR="003E5410">
        <w:t>turned to France</w:t>
      </w:r>
      <w:r w:rsidR="00EB4DA7">
        <w:t xml:space="preserve"> on </w:t>
      </w:r>
      <w:r w:rsidR="003E5410">
        <w:t>26</w:t>
      </w:r>
      <w:r w:rsidR="003E5410" w:rsidRPr="003E5410">
        <w:rPr>
          <w:vertAlign w:val="superscript"/>
        </w:rPr>
        <w:t>th</w:t>
      </w:r>
      <w:r w:rsidR="003E5410">
        <w:t xml:space="preserve"> </w:t>
      </w:r>
      <w:r w:rsidR="00650D2B">
        <w:t>June 1917</w:t>
      </w:r>
      <w:r w:rsidR="003E5410">
        <w:t>, just 10 days after the wedding</w:t>
      </w:r>
    </w:p>
    <w:p w14:paraId="45AE889B" w14:textId="2CFF9DAB" w:rsidR="00650D2B" w:rsidRDefault="00650D2B">
      <w:r>
        <w:t>Charles was killed in action in Belgium</w:t>
      </w:r>
      <w:r w:rsidR="00EB4DA7">
        <w:t xml:space="preserve"> and is remembered on the Menin Gate at Ypres and on panel 178 at the Australian War memorial, Canberra.</w:t>
      </w:r>
    </w:p>
    <w:p w14:paraId="65506BA8" w14:textId="77777777" w:rsidR="00EB4DA7" w:rsidRDefault="00EB4DA7"/>
    <w:sectPr w:rsidR="00EB4DA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769D"/>
    <w:rsid w:val="003E5410"/>
    <w:rsid w:val="005E5AFA"/>
    <w:rsid w:val="00650D2B"/>
    <w:rsid w:val="00782ED1"/>
    <w:rsid w:val="00861F44"/>
    <w:rsid w:val="0094769D"/>
    <w:rsid w:val="00EB4DA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690A18"/>
  <w15:chartTrackingRefBased/>
  <w15:docId w15:val="{61536600-9804-4BB4-9D7B-D2BB3A85E4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188</Words>
  <Characters>1073</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white</dc:creator>
  <cp:keywords/>
  <dc:description/>
  <cp:lastModifiedBy>michael white</cp:lastModifiedBy>
  <cp:revision>3</cp:revision>
  <dcterms:created xsi:type="dcterms:W3CDTF">2022-04-08T07:02:00Z</dcterms:created>
  <dcterms:modified xsi:type="dcterms:W3CDTF">2022-04-08T07:19:00Z</dcterms:modified>
</cp:coreProperties>
</file>