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B804E" w14:textId="5B593089" w:rsidR="005E5AFA" w:rsidRDefault="000B161E">
      <w:r>
        <w:t>2LT</w:t>
      </w:r>
      <w:r>
        <w:tab/>
      </w:r>
      <w:r>
        <w:tab/>
        <w:t>REGINALD HAVILL NORMAN</w:t>
      </w:r>
    </w:p>
    <w:p w14:paraId="15743E50" w14:textId="30B285DF" w:rsidR="000B161E" w:rsidRDefault="000B161E"/>
    <w:p w14:paraId="4BC6763B" w14:textId="3FD4ACFB" w:rsidR="000B161E" w:rsidRDefault="00010EDC">
      <w:r>
        <w:t>Reginald was born at Kent Town, SA, on 10</w:t>
      </w:r>
      <w:r w:rsidRPr="00010EDC">
        <w:rPr>
          <w:vertAlign w:val="superscript"/>
        </w:rPr>
        <w:t>th</w:t>
      </w:r>
      <w:r>
        <w:t xml:space="preserve"> October 1893, the son of Frederick John Havill Norman and his wife Elisabeth Maria, nee Richardson.</w:t>
      </w:r>
    </w:p>
    <w:p w14:paraId="5CFCF2A6" w14:textId="643216B9" w:rsidR="00010EDC" w:rsidRDefault="00010EDC">
      <w:r>
        <w:t>He was appointed 2</w:t>
      </w:r>
      <w:r w:rsidRPr="00010EDC">
        <w:rPr>
          <w:vertAlign w:val="superscript"/>
        </w:rPr>
        <w:t>nd</w:t>
      </w:r>
      <w:r>
        <w:t xml:space="preserve"> Lt in the AN&amp;MEF and posted to B Company. He was promoted Lt on 1</w:t>
      </w:r>
      <w:r w:rsidRPr="00010EDC">
        <w:rPr>
          <w:vertAlign w:val="superscript"/>
        </w:rPr>
        <w:t>st</w:t>
      </w:r>
      <w:r>
        <w:t xml:space="preserve"> </w:t>
      </w:r>
      <w:proofErr w:type="spellStart"/>
      <w:r>
        <w:t>jan</w:t>
      </w:r>
      <w:proofErr w:type="spellEnd"/>
      <w:r>
        <w:t xml:space="preserve"> 1915 and was on Garrison duties from 2</w:t>
      </w:r>
      <w:r w:rsidRPr="00010EDC">
        <w:rPr>
          <w:vertAlign w:val="superscript"/>
        </w:rPr>
        <w:t>nd</w:t>
      </w:r>
      <w:r>
        <w:t xml:space="preserve"> Oct 1914 till 9</w:t>
      </w:r>
      <w:r w:rsidRPr="00010EDC">
        <w:rPr>
          <w:vertAlign w:val="superscript"/>
        </w:rPr>
        <w:t>th</w:t>
      </w:r>
      <w:r>
        <w:t xml:space="preserve"> Jn 1915.  He returned from Rabaul and his appointment to the AN&amp;MEF was terminated on 4</w:t>
      </w:r>
      <w:r w:rsidRPr="00010EDC">
        <w:rPr>
          <w:vertAlign w:val="superscript"/>
        </w:rPr>
        <w:t>th</w:t>
      </w:r>
      <w:r>
        <w:t xml:space="preserve"> March 1915. </w:t>
      </w:r>
    </w:p>
    <w:p w14:paraId="5D8F1FA4" w14:textId="508F827E" w:rsidR="00010EDC" w:rsidRDefault="00021E3D">
      <w:r>
        <w:t>On 7</w:t>
      </w:r>
      <w:r w:rsidRPr="00021E3D">
        <w:rPr>
          <w:vertAlign w:val="superscript"/>
        </w:rPr>
        <w:t>th</w:t>
      </w:r>
      <w:r>
        <w:t xml:space="preserve"> May 1915 he was appointed 2</w:t>
      </w:r>
      <w:r w:rsidRPr="00021E3D">
        <w:rPr>
          <w:vertAlign w:val="superscript"/>
        </w:rPr>
        <w:t>nd</w:t>
      </w:r>
      <w:r>
        <w:t xml:space="preserve"> Lt with the AIF and posted to HQ, 61</w:t>
      </w:r>
      <w:r w:rsidRPr="00021E3D">
        <w:rPr>
          <w:vertAlign w:val="superscript"/>
        </w:rPr>
        <w:t>st</w:t>
      </w:r>
      <w:r>
        <w:t xml:space="preserve"> Battalion.  He left Australia on 12</w:t>
      </w:r>
      <w:r w:rsidRPr="00021E3D">
        <w:rPr>
          <w:vertAlign w:val="superscript"/>
        </w:rPr>
        <w:t>th</w:t>
      </w:r>
      <w:r>
        <w:t xml:space="preserve"> </w:t>
      </w:r>
      <w:r w:rsidR="008B2516">
        <w:t>May</w:t>
      </w:r>
      <w:r>
        <w:t xml:space="preserve"> 1915 </w:t>
      </w:r>
      <w:r w:rsidR="008B2516">
        <w:t>aboard</w:t>
      </w:r>
      <w:r>
        <w:t xml:space="preserve"> the </w:t>
      </w:r>
      <w:r w:rsidRPr="008B2516">
        <w:rPr>
          <w:i/>
          <w:iCs/>
        </w:rPr>
        <w:t>THEMISTOCLES</w:t>
      </w:r>
      <w:r>
        <w:t xml:space="preserve"> and landed on Gallipoli on 11</w:t>
      </w:r>
      <w:r w:rsidRPr="00021E3D">
        <w:rPr>
          <w:vertAlign w:val="superscript"/>
        </w:rPr>
        <w:t>th</w:t>
      </w:r>
      <w:r>
        <w:t xml:space="preserve"> Dec 1915.</w:t>
      </w:r>
    </w:p>
    <w:p w14:paraId="3B4FEAC0" w14:textId="37435F44" w:rsidR="00021E3D" w:rsidRDefault="00021E3D">
      <w:r>
        <w:t>He was Mentioned In Dispatches (MID) on 26</w:t>
      </w:r>
      <w:r w:rsidRPr="00021E3D">
        <w:rPr>
          <w:vertAlign w:val="superscript"/>
        </w:rPr>
        <w:t>th</w:t>
      </w:r>
      <w:r>
        <w:t xml:space="preserve"> August 1916 and accidentally wounded in the hand on 12</w:t>
      </w:r>
      <w:r w:rsidRPr="00021E3D">
        <w:rPr>
          <w:vertAlign w:val="superscript"/>
        </w:rPr>
        <w:t>th</w:t>
      </w:r>
      <w:r>
        <w:t xml:space="preserve"> April 1917.</w:t>
      </w:r>
    </w:p>
    <w:p w14:paraId="2EAA83F4" w14:textId="5452A586" w:rsidR="00021E3D" w:rsidRDefault="00021E3D">
      <w:r>
        <w:t>He was awarded the Military Cross on 5</w:t>
      </w:r>
      <w:r w:rsidRPr="00021E3D">
        <w:rPr>
          <w:vertAlign w:val="superscript"/>
        </w:rPr>
        <w:t>th</w:t>
      </w:r>
      <w:r>
        <w:t xml:space="preserve"> July 1917, was promoted Major on 12</w:t>
      </w:r>
      <w:r w:rsidRPr="00021E3D">
        <w:rPr>
          <w:vertAlign w:val="superscript"/>
        </w:rPr>
        <w:t>th</w:t>
      </w:r>
      <w:r>
        <w:t xml:space="preserve"> November 1917 and on 19</w:t>
      </w:r>
      <w:r w:rsidRPr="00021E3D">
        <w:rPr>
          <w:vertAlign w:val="superscript"/>
        </w:rPr>
        <w:t>th</w:t>
      </w:r>
      <w:r>
        <w:t xml:space="preserve"> October 918, whilst on secondment to the US Army, was awarded the Distinguished Service Order.</w:t>
      </w:r>
    </w:p>
    <w:p w14:paraId="01A4E1D8" w14:textId="278E8271" w:rsidR="00021E3D" w:rsidRDefault="00021E3D">
      <w:r>
        <w:t xml:space="preserve">He also received the Belgian Croix de Guerre and left the UK on the </w:t>
      </w:r>
      <w:r w:rsidRPr="008B2516">
        <w:rPr>
          <w:i/>
          <w:iCs/>
        </w:rPr>
        <w:t>ORSOVA</w:t>
      </w:r>
      <w:r>
        <w:t xml:space="preserve"> on 22</w:t>
      </w:r>
      <w:r w:rsidRPr="00021E3D">
        <w:rPr>
          <w:vertAlign w:val="superscript"/>
        </w:rPr>
        <w:t>nd</w:t>
      </w:r>
      <w:r>
        <w:t xml:space="preserve"> November 19</w:t>
      </w:r>
      <w:r w:rsidR="0000205B">
        <w:t>19, arriving back in Sydney on 14</w:t>
      </w:r>
      <w:r w:rsidR="0000205B" w:rsidRPr="0000205B">
        <w:rPr>
          <w:vertAlign w:val="superscript"/>
        </w:rPr>
        <w:t>th</w:t>
      </w:r>
      <w:r w:rsidR="0000205B">
        <w:t xml:space="preserve"> Jan 1920.  His appointment to the AIF was terminated on 14</w:t>
      </w:r>
      <w:r w:rsidR="0000205B" w:rsidRPr="0000205B">
        <w:rPr>
          <w:vertAlign w:val="superscript"/>
        </w:rPr>
        <w:t>th</w:t>
      </w:r>
      <w:r w:rsidR="0000205B">
        <w:t xml:space="preserve"> April 1920.</w:t>
      </w:r>
    </w:p>
    <w:p w14:paraId="212EEC0A" w14:textId="549DBB2F" w:rsidR="0000205B" w:rsidRDefault="0000205B">
      <w:r>
        <w:t xml:space="preserve">The same year he married Narelle Bessie </w:t>
      </w:r>
      <w:proofErr w:type="spellStart"/>
      <w:r>
        <w:t>Brunker</w:t>
      </w:r>
      <w:proofErr w:type="spellEnd"/>
      <w:r>
        <w:t xml:space="preserve"> </w:t>
      </w:r>
      <w:proofErr w:type="spellStart"/>
      <w:r>
        <w:t>Sherbon</w:t>
      </w:r>
      <w:proofErr w:type="spellEnd"/>
      <w:r>
        <w:t xml:space="preserve"> and was called up for service on 18</w:t>
      </w:r>
      <w:r w:rsidRPr="0000205B">
        <w:rPr>
          <w:vertAlign w:val="superscript"/>
        </w:rPr>
        <w:t>th</w:t>
      </w:r>
      <w:r>
        <w:t xml:space="preserve"> December 1939, service number V159812, and served until </w:t>
      </w:r>
      <w:r w:rsidR="008B2516">
        <w:t>discharged</w:t>
      </w:r>
      <w:r>
        <w:t xml:space="preserve"> on 30</w:t>
      </w:r>
      <w:r w:rsidRPr="0000205B">
        <w:rPr>
          <w:vertAlign w:val="superscript"/>
        </w:rPr>
        <w:t>th</w:t>
      </w:r>
      <w:r>
        <w:t xml:space="preserve"> May 1945.</w:t>
      </w:r>
    </w:p>
    <w:p w14:paraId="49F5C7C3" w14:textId="7BF6F928" w:rsidR="0000205B" w:rsidRDefault="0000205B">
      <w:r>
        <w:t>Reginald died in Melbourne on 28</w:t>
      </w:r>
      <w:r w:rsidRPr="0000205B">
        <w:rPr>
          <w:vertAlign w:val="superscript"/>
        </w:rPr>
        <w:t>th</w:t>
      </w:r>
      <w:r>
        <w:t xml:space="preserve"> August 1973, aged 79.</w:t>
      </w:r>
    </w:p>
    <w:p w14:paraId="4CC176CE" w14:textId="77777777" w:rsidR="0000205B" w:rsidRDefault="0000205B"/>
    <w:sectPr w:rsidR="000020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61E"/>
    <w:rsid w:val="0000205B"/>
    <w:rsid w:val="00010EDC"/>
    <w:rsid w:val="00021E3D"/>
    <w:rsid w:val="000B161E"/>
    <w:rsid w:val="005E5AFA"/>
    <w:rsid w:val="008B2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7EB95"/>
  <w15:chartTrackingRefBased/>
  <w15:docId w15:val="{E4FAA611-EA43-442C-A5D8-4CEB1416B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2023-04-03T05:08:00Z</dcterms:created>
  <dcterms:modified xsi:type="dcterms:W3CDTF">2023-04-03T05:35:00Z</dcterms:modified>
</cp:coreProperties>
</file>