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98F2B" w14:textId="16D8697E" w:rsidR="005E5AFA" w:rsidRDefault="00141DD2">
      <w:r>
        <w:t>150</w:t>
      </w:r>
      <w:r>
        <w:tab/>
      </w:r>
      <w:r>
        <w:tab/>
        <w:t>JOHN GEORGE MAY</w:t>
      </w:r>
    </w:p>
    <w:p w14:paraId="0753BA07" w14:textId="32145B50" w:rsidR="00141DD2" w:rsidRDefault="00141DD2"/>
    <w:p w14:paraId="51FFCB73" w14:textId="1A9A0331" w:rsidR="00141DD2" w:rsidRDefault="00F33C55">
      <w:r>
        <w:t>John was born at North Shields, England on 23</w:t>
      </w:r>
      <w:r w:rsidRPr="00F33C55">
        <w:rPr>
          <w:vertAlign w:val="superscript"/>
        </w:rPr>
        <w:t>rd</w:t>
      </w:r>
      <w:r>
        <w:t xml:space="preserve"> March 1875, the son on Stephen May and his wife Frances, nee Taylor.  He was a miner and on 18</w:t>
      </w:r>
      <w:r w:rsidRPr="00F33C55">
        <w:rPr>
          <w:vertAlign w:val="superscript"/>
        </w:rPr>
        <w:t>th</w:t>
      </w:r>
      <w:r>
        <w:t xml:space="preserve"> March 1900 married Catherine jane Johnson at St Cuthbert’s Church, Hayden Bridge.  On 21</w:t>
      </w:r>
      <w:r w:rsidRPr="00F33C55">
        <w:rPr>
          <w:vertAlign w:val="superscript"/>
        </w:rPr>
        <w:t>st</w:t>
      </w:r>
      <w:r>
        <w:t xml:space="preserve"> August Catherine gave birth to their first child, a daughter, Winnifred.</w:t>
      </w:r>
    </w:p>
    <w:p w14:paraId="51B0FD80" w14:textId="5683EB78" w:rsidR="00F33C55" w:rsidRDefault="00F33C55">
      <w:r>
        <w:t>On 5</w:t>
      </w:r>
      <w:r w:rsidRPr="00F33C55">
        <w:rPr>
          <w:vertAlign w:val="superscript"/>
        </w:rPr>
        <w:t>th</w:t>
      </w:r>
      <w:r>
        <w:t xml:space="preserve"> September</w:t>
      </w:r>
      <w:r w:rsidR="00856443">
        <w:t xml:space="preserve"> 1906</w:t>
      </w:r>
      <w:r>
        <w:t xml:space="preserve"> John, Catherine and Winnifred set sai</w:t>
      </w:r>
      <w:r w:rsidR="00856443">
        <w:t xml:space="preserve">l from England aboard the TURAKINA initially for Wellington, New Zealand, eventually settling in </w:t>
      </w:r>
      <w:r w:rsidR="003F11EF">
        <w:t>Maitland, where their second daughter, Irene, was born.  On 13</w:t>
      </w:r>
      <w:r w:rsidR="003F11EF" w:rsidRPr="003F11EF">
        <w:rPr>
          <w:vertAlign w:val="superscript"/>
        </w:rPr>
        <w:t>th</w:t>
      </w:r>
      <w:r w:rsidR="003F11EF">
        <w:t xml:space="preserve"> May 1912 John and Catherine were divorced, John being given custody of his two girls.</w:t>
      </w:r>
      <w:r w:rsidR="004F2EE9">
        <w:t xml:space="preserve"> After the divorce John moved his family to Wollongong.</w:t>
      </w:r>
    </w:p>
    <w:p w14:paraId="2EC8DDAE" w14:textId="604B04F3" w:rsidR="003F11EF" w:rsidRDefault="003F11EF">
      <w:r>
        <w:t>John enlisted in A Company, AN&amp;MEF, stating that he was a miner and giving his daughter, Wiinnie, then 14 years old, at Girls Home, Glebe, as his next of kin.  On 3</w:t>
      </w:r>
      <w:r w:rsidRPr="003F11EF">
        <w:rPr>
          <w:vertAlign w:val="superscript"/>
        </w:rPr>
        <w:t>rd</w:t>
      </w:r>
      <w:r>
        <w:t xml:space="preserve"> October he was appointed lance corporal and he returned from Rabaul and was discharged on 4</w:t>
      </w:r>
      <w:r w:rsidRPr="003F11EF">
        <w:rPr>
          <w:vertAlign w:val="superscript"/>
        </w:rPr>
        <w:t>th</w:t>
      </w:r>
      <w:r>
        <w:t xml:space="preserve"> March 1915 having completed 206 days service.</w:t>
      </w:r>
    </w:p>
    <w:p w14:paraId="3909D81D" w14:textId="1DED3DF3" w:rsidR="003F11EF" w:rsidRDefault="00380B5E">
      <w:r>
        <w:t>On 18</w:t>
      </w:r>
      <w:r w:rsidRPr="00380B5E">
        <w:rPr>
          <w:vertAlign w:val="superscript"/>
        </w:rPr>
        <w:t>th</w:t>
      </w:r>
      <w:r>
        <w:t xml:space="preserve"> March 1915 he enlisted in the AIF as part of the 2</w:t>
      </w:r>
      <w:r w:rsidRPr="00380B5E">
        <w:rPr>
          <w:vertAlign w:val="superscript"/>
        </w:rPr>
        <w:t>nd</w:t>
      </w:r>
      <w:r>
        <w:t xml:space="preserve"> Reinforcements, 18</w:t>
      </w:r>
      <w:r w:rsidRPr="00380B5E">
        <w:rPr>
          <w:vertAlign w:val="superscript"/>
        </w:rPr>
        <w:t>th</w:t>
      </w:r>
      <w:r>
        <w:t xml:space="preserve"> Battalion but was discharged on 26</w:t>
      </w:r>
      <w:r w:rsidRPr="00380B5E">
        <w:rPr>
          <w:vertAlign w:val="superscript"/>
        </w:rPr>
        <w:t>th</w:t>
      </w:r>
      <w:r>
        <w:t xml:space="preserve"> May 1915 classified as medically unfit.</w:t>
      </w:r>
      <w:r w:rsidR="004F2EE9">
        <w:t xml:space="preserve"> John was 40 at this time.</w:t>
      </w:r>
    </w:p>
    <w:p w14:paraId="316E6793" w14:textId="7221615E" w:rsidR="004F2EE9" w:rsidRDefault="004F2EE9">
      <w:r>
        <w:t>John died at Charters Towers, Queensland on 7</w:t>
      </w:r>
      <w:r w:rsidRPr="004F2EE9">
        <w:rPr>
          <w:vertAlign w:val="superscript"/>
        </w:rPr>
        <w:t>th</w:t>
      </w:r>
      <w:r>
        <w:t xml:space="preserve"> July 1957 aged 82</w:t>
      </w:r>
    </w:p>
    <w:p w14:paraId="52A6663C" w14:textId="77777777" w:rsidR="004F2EE9" w:rsidRDefault="004F2EE9"/>
    <w:p w14:paraId="699860F9" w14:textId="77777777" w:rsidR="00F33C55" w:rsidRDefault="00F33C55"/>
    <w:sectPr w:rsidR="00F33C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DD2"/>
    <w:rsid w:val="00141DD2"/>
    <w:rsid w:val="00380B5E"/>
    <w:rsid w:val="003F11EF"/>
    <w:rsid w:val="004F2EE9"/>
    <w:rsid w:val="005E5AFA"/>
    <w:rsid w:val="00856443"/>
    <w:rsid w:val="00F3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B0CE1"/>
  <w15:chartTrackingRefBased/>
  <w15:docId w15:val="{2DF9F385-66D6-4038-B264-8E14C777F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2022-07-03T00:43:00Z</dcterms:created>
  <dcterms:modified xsi:type="dcterms:W3CDTF">2022-07-03T00:55:00Z</dcterms:modified>
</cp:coreProperties>
</file>