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853C4D" w14:textId="6BD070C9" w:rsidR="005E5AFA" w:rsidRDefault="00E0580B">
      <w:r>
        <w:t>MAJ</w:t>
      </w:r>
      <w:r>
        <w:tab/>
      </w:r>
      <w:r>
        <w:tab/>
        <w:t>EDWARD FOWELL MARTIN</w:t>
      </w:r>
    </w:p>
    <w:p w14:paraId="3683C3E9" w14:textId="77FF82E7" w:rsidR="00E0580B" w:rsidRDefault="00E0580B"/>
    <w:p w14:paraId="204DE024" w14:textId="729AE869" w:rsidR="00E0580B" w:rsidRDefault="00891908">
      <w:r>
        <w:t>Edward was born in Launceston, Tasmania, on 22</w:t>
      </w:r>
      <w:r w:rsidRPr="00891908">
        <w:rPr>
          <w:vertAlign w:val="superscript"/>
        </w:rPr>
        <w:t>nd</w:t>
      </w:r>
      <w:r>
        <w:t xml:space="preserve"> August 1875, the son of Edward Martin and his wife Harriett, nee Fowell.  On 6</w:t>
      </w:r>
      <w:r w:rsidRPr="00891908">
        <w:rPr>
          <w:vertAlign w:val="superscript"/>
        </w:rPr>
        <w:t>th</w:t>
      </w:r>
      <w:r>
        <w:t xml:space="preserve"> April 1898 he married Lily Mary Davies at Surry Hills.  He joined H Company, AN&amp;MEF as a Major, stating that he was an Accountant and giving his wife at 108 Douglas St, Stanmore, as his next of Kin.  He </w:t>
      </w:r>
      <w:r w:rsidR="009F4F15">
        <w:t>returned</w:t>
      </w:r>
      <w:r>
        <w:t xml:space="preserve"> from Rabaul on the MATUNGAN and was discharged on 4</w:t>
      </w:r>
      <w:r w:rsidRPr="00891908">
        <w:rPr>
          <w:vertAlign w:val="superscript"/>
        </w:rPr>
        <w:t>th</w:t>
      </w:r>
      <w:r>
        <w:t xml:space="preserve"> March 1915 having completed 206 days service.</w:t>
      </w:r>
    </w:p>
    <w:p w14:paraId="52F2B73B" w14:textId="631BD5F2" w:rsidR="00891908" w:rsidRDefault="009B1B5A">
      <w:r>
        <w:t>He was given a Commission in the 17</w:t>
      </w:r>
      <w:r w:rsidRPr="009B1B5A">
        <w:rPr>
          <w:vertAlign w:val="superscript"/>
        </w:rPr>
        <w:t>th</w:t>
      </w:r>
      <w:r>
        <w:t xml:space="preserve"> Battalion as a Major and sailed from Sydney with the battalion on 12</w:t>
      </w:r>
      <w:r w:rsidRPr="009B1B5A">
        <w:rPr>
          <w:vertAlign w:val="superscript"/>
        </w:rPr>
        <w:t>th</w:t>
      </w:r>
      <w:r>
        <w:t xml:space="preserve"> May 1915 aboard the THEMISTOCLES.  He arrived on Gallipoli on 20</w:t>
      </w:r>
      <w:r w:rsidRPr="009B1B5A">
        <w:rPr>
          <w:vertAlign w:val="superscript"/>
        </w:rPr>
        <w:t>th</w:t>
      </w:r>
      <w:r>
        <w:t xml:space="preserve"> August and was evacuated back to Alexandria on 13</w:t>
      </w:r>
      <w:r w:rsidRPr="009B1B5A">
        <w:rPr>
          <w:vertAlign w:val="superscript"/>
        </w:rPr>
        <w:t>th</w:t>
      </w:r>
      <w:r>
        <w:t xml:space="preserve"> September suffering from dysentery. And colitis., returning to the peninsular on 8</w:t>
      </w:r>
      <w:r w:rsidRPr="009B1B5A">
        <w:rPr>
          <w:vertAlign w:val="superscript"/>
        </w:rPr>
        <w:t>th</w:t>
      </w:r>
      <w:r>
        <w:t xml:space="preserve"> December.</w:t>
      </w:r>
    </w:p>
    <w:p w14:paraId="3DEB863F" w14:textId="1DBDAFCF" w:rsidR="000848C3" w:rsidRDefault="000848C3" w:rsidP="000848C3">
      <w:pPr>
        <w:jc w:val="center"/>
      </w:pPr>
      <w:r>
        <w:rPr>
          <w:noProof/>
        </w:rPr>
        <w:drawing>
          <wp:inline distT="0" distB="0" distL="0" distR="0" wp14:anchorId="35FEAE8D" wp14:editId="533A6F4F">
            <wp:extent cx="3429000" cy="21430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438777" cy="2149141"/>
                    </a:xfrm>
                    <a:prstGeom prst="rect">
                      <a:avLst/>
                    </a:prstGeom>
                    <a:noFill/>
                    <a:ln>
                      <a:noFill/>
                    </a:ln>
                  </pic:spPr>
                </pic:pic>
              </a:graphicData>
            </a:graphic>
          </wp:inline>
        </w:drawing>
      </w:r>
    </w:p>
    <w:p w14:paraId="110E63F4" w14:textId="7AE31650" w:rsidR="000848C3" w:rsidRDefault="000848C3" w:rsidP="000848C3">
      <w:pPr>
        <w:jc w:val="center"/>
      </w:pPr>
      <w:r>
        <w:t>Egypt c1915.  Edward second from left with other 17</w:t>
      </w:r>
      <w:r w:rsidRPr="000848C3">
        <w:rPr>
          <w:vertAlign w:val="superscript"/>
        </w:rPr>
        <w:t>th</w:t>
      </w:r>
      <w:r>
        <w:t xml:space="preserve"> Bn Officers</w:t>
      </w:r>
    </w:p>
    <w:p w14:paraId="3ACFEC7A" w14:textId="77777777" w:rsidR="000848C3" w:rsidRDefault="000848C3"/>
    <w:p w14:paraId="3798B4AE" w14:textId="789119A1" w:rsidR="009B1B5A" w:rsidRDefault="009B1B5A">
      <w:r>
        <w:t>Following the withdrawal from Gallipoli he went to Marseilles on 23</w:t>
      </w:r>
      <w:r w:rsidRPr="009B1B5A">
        <w:rPr>
          <w:vertAlign w:val="superscript"/>
        </w:rPr>
        <w:t>rd</w:t>
      </w:r>
      <w:r>
        <w:t xml:space="preserve"> March 1916 and was promoted Lt Col on 19</w:t>
      </w:r>
      <w:r w:rsidRPr="009B1B5A">
        <w:rPr>
          <w:vertAlign w:val="superscript"/>
        </w:rPr>
        <w:t>th</w:t>
      </w:r>
      <w:r>
        <w:t xml:space="preserve"> April. Edward was mentioned in Dispatches (MID) on 6 separate occasions, was awarded the </w:t>
      </w:r>
      <w:r w:rsidR="001A6A24">
        <w:t>DSO, CMG and CB for his service as well as receiving the Long Service Medal.  He was promoted Colonel on 28</w:t>
      </w:r>
      <w:r w:rsidR="001A6A24" w:rsidRPr="001A6A24">
        <w:rPr>
          <w:vertAlign w:val="superscript"/>
        </w:rPr>
        <w:t>th</w:t>
      </w:r>
      <w:r w:rsidR="001A6A24">
        <w:t xml:space="preserve"> June 1918 and was appointed temporary Brigadier on 12</w:t>
      </w:r>
      <w:r w:rsidR="001A6A24" w:rsidRPr="001A6A24">
        <w:rPr>
          <w:vertAlign w:val="superscript"/>
        </w:rPr>
        <w:t>th</w:t>
      </w:r>
      <w:r w:rsidR="001A6A24">
        <w:t xml:space="preserve"> Oct.</w:t>
      </w:r>
    </w:p>
    <w:p w14:paraId="719130F8" w14:textId="1386E29A" w:rsidR="001A6A24" w:rsidRDefault="001A6A24">
      <w:r>
        <w:t>He left England aboard the CITY OF EXETER on 12</w:t>
      </w:r>
      <w:r w:rsidRPr="001A6A24">
        <w:rPr>
          <w:vertAlign w:val="superscript"/>
        </w:rPr>
        <w:t>th</w:t>
      </w:r>
      <w:r>
        <w:t xml:space="preserve"> June 1919, arriving in Sydney on 26</w:t>
      </w:r>
      <w:r w:rsidRPr="001A6A24">
        <w:rPr>
          <w:vertAlign w:val="superscript"/>
        </w:rPr>
        <w:t>th</w:t>
      </w:r>
      <w:r>
        <w:t xml:space="preserve"> August.  His appointment to the AIF was terminated on</w:t>
      </w:r>
      <w:r w:rsidR="002876FD">
        <w:t xml:space="preserve"> </w:t>
      </w:r>
      <w:r>
        <w:t>8th December 1919.</w:t>
      </w:r>
    </w:p>
    <w:p w14:paraId="1FEE3FD7" w14:textId="09120255" w:rsidR="001A6A24" w:rsidRDefault="002876FD">
      <w:r>
        <w:t>Edward’s son, Edward Davies Martin also served in the war, regimental number 4874 and returned home only to die some 6 months later, on 26</w:t>
      </w:r>
      <w:r w:rsidRPr="002876FD">
        <w:rPr>
          <w:vertAlign w:val="superscript"/>
        </w:rPr>
        <w:t>th</w:t>
      </w:r>
      <w:r>
        <w:t xml:space="preserve"> June 1920 at just 20 years o</w:t>
      </w:r>
      <w:r w:rsidR="009F4F15">
        <w:t>f</w:t>
      </w:r>
      <w:r>
        <w:t xml:space="preserve"> age.  Edward the</w:t>
      </w:r>
      <w:r w:rsidR="009F4F15">
        <w:t>n</w:t>
      </w:r>
      <w:r>
        <w:t xml:space="preserve"> went and spent time in New Guinea and South Africa before splitting with Lily and moving to Western Australia where, in 1932, he became Sergeant at Arms in the Legislative Assembly a position he held for 12 years. </w:t>
      </w:r>
    </w:p>
    <w:p w14:paraId="1FCC1CC6" w14:textId="415F399B" w:rsidR="002876FD" w:rsidRDefault="002876FD">
      <w:r>
        <w:t>Lily died in Sydney in 1947 following which Edward married Evelyn Lucy Haslam at Canning.</w:t>
      </w:r>
    </w:p>
    <w:p w14:paraId="7D31CBD7" w14:textId="79C5837A" w:rsidR="002876FD" w:rsidRDefault="002876FD">
      <w:r>
        <w:t>Edward died at Hollywood Repatriation Hospital on 20</w:t>
      </w:r>
      <w:r w:rsidRPr="002876FD">
        <w:rPr>
          <w:vertAlign w:val="superscript"/>
        </w:rPr>
        <w:t>th</w:t>
      </w:r>
      <w:r>
        <w:t xml:space="preserve"> September 1950 aged 75.</w:t>
      </w:r>
    </w:p>
    <w:sectPr w:rsidR="002876F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580B"/>
    <w:rsid w:val="000848C3"/>
    <w:rsid w:val="001A6A24"/>
    <w:rsid w:val="002876FD"/>
    <w:rsid w:val="005E5AFA"/>
    <w:rsid w:val="00891908"/>
    <w:rsid w:val="009B1B5A"/>
    <w:rsid w:val="009F4F15"/>
    <w:rsid w:val="00E0580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5D1357"/>
  <w15:chartTrackingRefBased/>
  <w15:docId w15:val="{DAADCDB3-BD5D-4028-AFFB-CBC3EC0AD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Pages>
  <Words>293</Words>
  <Characters>1675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white</dc:creator>
  <cp:keywords/>
  <dc:description/>
  <cp:lastModifiedBy>michael white</cp:lastModifiedBy>
  <cp:revision>4</cp:revision>
  <dcterms:created xsi:type="dcterms:W3CDTF">2022-07-11T01:57:00Z</dcterms:created>
  <dcterms:modified xsi:type="dcterms:W3CDTF">2022-07-11T03:03:00Z</dcterms:modified>
</cp:coreProperties>
</file>