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9B930" w14:textId="4BAD25B7" w:rsidR="005E5AFA" w:rsidRDefault="00F36C56">
      <w:r>
        <w:t>500</w:t>
      </w:r>
      <w:r>
        <w:tab/>
      </w:r>
      <w:r>
        <w:tab/>
        <w:t>COLIN SEPTIMUS HOLLAND</w:t>
      </w:r>
    </w:p>
    <w:p w14:paraId="4C5082BF" w14:textId="77777777" w:rsidR="00F36C56" w:rsidRDefault="00F36C56"/>
    <w:p w14:paraId="7B691CF0" w14:textId="16D6597A" w:rsidR="00F36C56" w:rsidRDefault="00697E3B">
      <w:r>
        <w:t>Colin was born on 12</w:t>
      </w:r>
      <w:r w:rsidRPr="00697E3B">
        <w:rPr>
          <w:vertAlign w:val="superscript"/>
        </w:rPr>
        <w:t>th</w:t>
      </w:r>
      <w:r>
        <w:t xml:space="preserve"> </w:t>
      </w:r>
      <w:r w:rsidR="009273E5">
        <w:t>November 1891 at Yass, the son of Septimus Holland and his wife, Margaret, nee Cunningham.</w:t>
      </w:r>
    </w:p>
    <w:p w14:paraId="22D4FD9D" w14:textId="4B612723" w:rsidR="009273E5" w:rsidRDefault="009273E5">
      <w:r>
        <w:t>He enlisted in the AN&amp;MEF and was allocated to E Company.  He stated that he was a storeman and was single, giving his mother at 203Albany St, Stanmore, as his next of kin.</w:t>
      </w:r>
      <w:r w:rsidR="006D30F6">
        <w:t xml:space="preserve">  He returned from Rabaul and was discharged on 18</w:t>
      </w:r>
      <w:r w:rsidR="006D30F6" w:rsidRPr="006D30F6">
        <w:rPr>
          <w:vertAlign w:val="superscript"/>
        </w:rPr>
        <w:t>th</w:t>
      </w:r>
      <w:r w:rsidR="006D30F6">
        <w:t xml:space="preserve"> Jan 1915, having completed 161 days service.</w:t>
      </w:r>
    </w:p>
    <w:p w14:paraId="25AA49FB" w14:textId="62900A60" w:rsidR="006D30F6" w:rsidRDefault="006D30F6">
      <w:r>
        <w:t>On 3</w:t>
      </w:r>
      <w:r w:rsidRPr="006D30F6">
        <w:rPr>
          <w:vertAlign w:val="superscript"/>
        </w:rPr>
        <w:t>rd</w:t>
      </w:r>
      <w:r>
        <w:t xml:space="preserve"> July 1915 he enlisted in the AYF and was allocated to the 4</w:t>
      </w:r>
      <w:r w:rsidRPr="006D30F6">
        <w:rPr>
          <w:vertAlign w:val="superscript"/>
        </w:rPr>
        <w:t>th</w:t>
      </w:r>
      <w:r>
        <w:t xml:space="preserve"> Reinforcements, 17</w:t>
      </w:r>
      <w:r w:rsidRPr="006D30F6">
        <w:rPr>
          <w:vertAlign w:val="superscript"/>
        </w:rPr>
        <w:t>th</w:t>
      </w:r>
      <w:r>
        <w:t xml:space="preserve"> Battalion.  He left Sydney on 30</w:t>
      </w:r>
      <w:r w:rsidRPr="006D30F6">
        <w:rPr>
          <w:vertAlign w:val="superscript"/>
        </w:rPr>
        <w:t>th</w:t>
      </w:r>
      <w:r>
        <w:t xml:space="preserve"> September aboard the ARGYLLSHIRE.  He was admitted to hospital on 11</w:t>
      </w:r>
      <w:r w:rsidRPr="006D30F6">
        <w:rPr>
          <w:vertAlign w:val="superscript"/>
        </w:rPr>
        <w:t>th</w:t>
      </w:r>
      <w:r>
        <w:t xml:space="preserve"> December and then allocated to light duties until 3</w:t>
      </w:r>
      <w:r w:rsidRPr="006D30F6">
        <w:rPr>
          <w:vertAlign w:val="superscript"/>
        </w:rPr>
        <w:t>rd</w:t>
      </w:r>
      <w:r>
        <w:t xml:space="preserve"> March 1916 when he rejoined his battalion.</w:t>
      </w:r>
    </w:p>
    <w:p w14:paraId="341D8E39" w14:textId="1699E1C9" w:rsidR="006D30F6" w:rsidRDefault="006D30F6">
      <w:r>
        <w:t>On 8</w:t>
      </w:r>
      <w:r w:rsidRPr="006D30F6">
        <w:rPr>
          <w:vertAlign w:val="superscript"/>
        </w:rPr>
        <w:t>th</w:t>
      </w:r>
      <w:r>
        <w:t xml:space="preserve"> November he was wounded with a gunshot wound to the back and evacuated to the 2</w:t>
      </w:r>
      <w:r w:rsidRPr="006D30F6">
        <w:rPr>
          <w:vertAlign w:val="superscript"/>
        </w:rPr>
        <w:t>nd</w:t>
      </w:r>
      <w:r>
        <w:t xml:space="preserve"> Southern General Hospital, London, and then discharged o</w:t>
      </w:r>
      <w:r w:rsidR="002F7505">
        <w:t xml:space="preserve">n </w:t>
      </w:r>
      <w:r>
        <w:t xml:space="preserve">5th </w:t>
      </w:r>
      <w:r w:rsidR="002F7505">
        <w:t>Jan</w:t>
      </w:r>
      <w:r>
        <w:t xml:space="preserve"> 1917.  After leave he rejoined his battalion on12th Feb 1917, was appointed lance corporal on5th March 1917 and then promoted corporal on 1</w:t>
      </w:r>
      <w:r w:rsidRPr="006D30F6">
        <w:rPr>
          <w:vertAlign w:val="superscript"/>
        </w:rPr>
        <w:t>st</w:t>
      </w:r>
      <w:r>
        <w:t xml:space="preserve"> August.</w:t>
      </w:r>
    </w:p>
    <w:p w14:paraId="3A08629F" w14:textId="2BFE2A80" w:rsidR="006D30F6" w:rsidRDefault="006D30F6">
      <w:r>
        <w:t>On 9</w:t>
      </w:r>
      <w:r w:rsidRPr="006D30F6">
        <w:rPr>
          <w:vertAlign w:val="superscript"/>
        </w:rPr>
        <w:t>th</w:t>
      </w:r>
      <w:r>
        <w:t xml:space="preserve"> October he was wounded a second time, this time with a gunshot wound to the arm and left side and again he was evacuated to the UK.  He was discharged from hospital on 1</w:t>
      </w:r>
      <w:r w:rsidRPr="006D30F6">
        <w:rPr>
          <w:vertAlign w:val="superscript"/>
        </w:rPr>
        <w:t>st</w:t>
      </w:r>
      <w:r>
        <w:t xml:space="preserve"> November and on 14</w:t>
      </w:r>
      <w:r w:rsidRPr="006D30F6">
        <w:rPr>
          <w:vertAlign w:val="superscript"/>
        </w:rPr>
        <w:t>th</w:t>
      </w:r>
      <w:r>
        <w:t xml:space="preserve"> December 1917 he was convicted by a Field General Court Martial of- </w:t>
      </w:r>
      <w:r w:rsidR="002F7505">
        <w:t>“</w:t>
      </w:r>
      <w:r>
        <w:t>without reasonable excuse allowing to escape two prisoners committed to his charge.</w:t>
      </w:r>
      <w:r w:rsidR="003C77EA">
        <w:t xml:space="preserve">”  He spent 15 days in detention and them was required to forfeit a further 10 </w:t>
      </w:r>
      <w:r w:rsidR="002F7505">
        <w:t>days’</w:t>
      </w:r>
      <w:r w:rsidR="003C77EA">
        <w:t xml:space="preserve"> pay.</w:t>
      </w:r>
    </w:p>
    <w:p w14:paraId="76FDBE54" w14:textId="20C15D06" w:rsidR="003C77EA" w:rsidRDefault="003C77EA">
      <w:r>
        <w:t>On 31</w:t>
      </w:r>
      <w:r w:rsidRPr="003C77EA">
        <w:rPr>
          <w:vertAlign w:val="superscript"/>
        </w:rPr>
        <w:t>st</w:t>
      </w:r>
      <w:r>
        <w:t xml:space="preserve"> 1918 August he was wounded a third time, spending almost a month in recovery.  He rejoined his unit on 28</w:t>
      </w:r>
      <w:r w:rsidRPr="003C77EA">
        <w:rPr>
          <w:vertAlign w:val="superscript"/>
        </w:rPr>
        <w:t>th</w:t>
      </w:r>
      <w:r>
        <w:t xml:space="preserve"> September 1918, and some 5 days later was wounded a fourth time, this time with a gunshot wound to the knee.  He was again evacuated to the UK, this time being admitted to the 4</w:t>
      </w:r>
      <w:r w:rsidRPr="003C77EA">
        <w:rPr>
          <w:vertAlign w:val="superscript"/>
        </w:rPr>
        <w:t>th</w:t>
      </w:r>
      <w:r>
        <w:t xml:space="preserve"> London General Hospital, Denmark Hill.</w:t>
      </w:r>
    </w:p>
    <w:p w14:paraId="53C2B09C" w14:textId="0BDF9F4F" w:rsidR="003C77EA" w:rsidRDefault="003C77EA">
      <w:r>
        <w:t>He returned to Australia aboard the CITY OF YORK, leaving London on 14</w:t>
      </w:r>
      <w:r w:rsidRPr="003C77EA">
        <w:rPr>
          <w:vertAlign w:val="superscript"/>
        </w:rPr>
        <w:t>th</w:t>
      </w:r>
      <w:r>
        <w:t xml:space="preserve"> January 1919, arriving in Melbourne on 27</w:t>
      </w:r>
      <w:r w:rsidRPr="003C77EA">
        <w:rPr>
          <w:vertAlign w:val="superscript"/>
        </w:rPr>
        <w:t>th</w:t>
      </w:r>
      <w:r>
        <w:t xml:space="preserve"> Feb.  He was discharged, medically unfit, on 27</w:t>
      </w:r>
      <w:r w:rsidRPr="003C77EA">
        <w:rPr>
          <w:vertAlign w:val="superscript"/>
        </w:rPr>
        <w:t>th</w:t>
      </w:r>
      <w:r>
        <w:t xml:space="preserve"> April 1919.</w:t>
      </w:r>
    </w:p>
    <w:p w14:paraId="21F23A39" w14:textId="5D85D090" w:rsidR="003C77EA" w:rsidRDefault="003C77EA">
      <w:r>
        <w:t>Whilst in the UK, he had a son, Thomas William Holland, with Miriam Wealth Lemmon.</w:t>
      </w:r>
    </w:p>
    <w:p w14:paraId="7D40BC0D" w14:textId="35E486A1" w:rsidR="003C77EA" w:rsidRDefault="003C77EA">
      <w:r>
        <w:t>On 12</w:t>
      </w:r>
      <w:r w:rsidRPr="003C77EA">
        <w:rPr>
          <w:vertAlign w:val="superscript"/>
        </w:rPr>
        <w:t>th</w:t>
      </w:r>
      <w:r>
        <w:t xml:space="preserve"> October 1921 he married Olga Sylvia Saunders, the couple then divorced on 18</w:t>
      </w:r>
      <w:r w:rsidRPr="003C77EA">
        <w:rPr>
          <w:vertAlign w:val="superscript"/>
        </w:rPr>
        <w:t>th</w:t>
      </w:r>
      <w:r>
        <w:t xml:space="preserve"> April 1928.</w:t>
      </w:r>
    </w:p>
    <w:p w14:paraId="76640BA8" w14:textId="3A5E75B8" w:rsidR="003C77EA" w:rsidRDefault="002F7505">
      <w:r>
        <w:t>Miriam</w:t>
      </w:r>
      <w:r w:rsidR="00B113B4">
        <w:t xml:space="preserve"> and her son came out to Australia and Colin and Miriam were married in 1934.  Thomas William’s birth was registered in 1937.  Thomas served with the 2</w:t>
      </w:r>
      <w:r w:rsidR="00B113B4" w:rsidRPr="00B113B4">
        <w:rPr>
          <w:vertAlign w:val="superscript"/>
        </w:rPr>
        <w:t>nd</w:t>
      </w:r>
      <w:r w:rsidR="00B113B4">
        <w:t xml:space="preserve"> 17</w:t>
      </w:r>
      <w:r w:rsidR="00B113B4" w:rsidRPr="00B113B4">
        <w:rPr>
          <w:vertAlign w:val="superscript"/>
        </w:rPr>
        <w:t>th</w:t>
      </w:r>
      <w:r w:rsidR="00B113B4">
        <w:t xml:space="preserve"> Battalion in World War 2 as a Warrant Officer Class 2</w:t>
      </w:r>
      <w:r>
        <w:t>, service number NX22222.</w:t>
      </w:r>
    </w:p>
    <w:p w14:paraId="1B2560AB" w14:textId="0357D33E" w:rsidR="002F7505" w:rsidRDefault="002F7505">
      <w:r>
        <w:t>Colin died on 24</w:t>
      </w:r>
      <w:r w:rsidRPr="002F7505">
        <w:rPr>
          <w:vertAlign w:val="superscript"/>
        </w:rPr>
        <w:t>th</w:t>
      </w:r>
      <w:r>
        <w:t xml:space="preserve"> May 1946, aged 54 and is buried at Rookwood Cemetery.</w:t>
      </w:r>
    </w:p>
    <w:sectPr w:rsidR="002F75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C56"/>
    <w:rsid w:val="002F7505"/>
    <w:rsid w:val="003C77EA"/>
    <w:rsid w:val="005E5AFA"/>
    <w:rsid w:val="00697E3B"/>
    <w:rsid w:val="006D30F6"/>
    <w:rsid w:val="009273E5"/>
    <w:rsid w:val="00B113B4"/>
    <w:rsid w:val="00F3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DC19"/>
  <w15:chartTrackingRefBased/>
  <w15:docId w15:val="{A71575FB-3232-4118-B55D-7A92363F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2023-05-01T02:39:00Z</dcterms:created>
  <dcterms:modified xsi:type="dcterms:W3CDTF">2023-05-01T06:40:00Z</dcterms:modified>
</cp:coreProperties>
</file>