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D7BAC" w14:textId="4EF4FB50" w:rsidR="005E5AFA" w:rsidRDefault="008071EA">
      <w:r>
        <w:t>257</w:t>
      </w:r>
      <w:r>
        <w:tab/>
      </w:r>
      <w:r>
        <w:tab/>
        <w:t>HENRY HERBERT MCGRANGER</w:t>
      </w:r>
    </w:p>
    <w:p w14:paraId="275A1DF5" w14:textId="473BF713" w:rsidR="008071EA" w:rsidRDefault="008071EA"/>
    <w:p w14:paraId="62828125" w14:textId="5036E59B" w:rsidR="008071EA" w:rsidRDefault="00442270">
      <w:r>
        <w:t>Henry was born in Brixton, Surry on 14</w:t>
      </w:r>
      <w:r w:rsidRPr="00442270">
        <w:rPr>
          <w:vertAlign w:val="superscript"/>
        </w:rPr>
        <w:t>th</w:t>
      </w:r>
      <w:r>
        <w:t xml:space="preserve"> March 1892, the son of Thomas McGranger and his wife Lillas Lucinda, nee Collins.</w:t>
      </w:r>
      <w:r w:rsidR="00320C9F">
        <w:t xml:space="preserve"> He enlisted in B Company, AN&amp;MEF stating that he was a labourer and single, giving his father at 16 Penhurst Rd, Thornton Heath, Surry as his next of kin.</w:t>
      </w:r>
      <w:r w:rsidR="00A8478C">
        <w:t xml:space="preserve"> He returned from Rabaul and was discharged on 4</w:t>
      </w:r>
      <w:r w:rsidR="00A8478C" w:rsidRPr="00A8478C">
        <w:rPr>
          <w:vertAlign w:val="superscript"/>
        </w:rPr>
        <w:t>th</w:t>
      </w:r>
      <w:r w:rsidR="00A8478C">
        <w:t xml:space="preserve"> March 1915 having completed 206 days service.</w:t>
      </w:r>
    </w:p>
    <w:p w14:paraId="64B3A294" w14:textId="227018C6" w:rsidR="00A8478C" w:rsidRDefault="00044374">
      <w:r>
        <w:t>On 22</w:t>
      </w:r>
      <w:r w:rsidRPr="00044374">
        <w:rPr>
          <w:vertAlign w:val="superscript"/>
        </w:rPr>
        <w:t>nd</w:t>
      </w:r>
      <w:r>
        <w:t xml:space="preserve"> March 1915 Henry enlisted in the AIF as part of the 8</w:t>
      </w:r>
      <w:r w:rsidRPr="00044374">
        <w:rPr>
          <w:vertAlign w:val="superscript"/>
        </w:rPr>
        <w:t>th</w:t>
      </w:r>
      <w:r>
        <w:t xml:space="preserve"> Reinforcements, 4</w:t>
      </w:r>
      <w:r w:rsidRPr="00044374">
        <w:rPr>
          <w:vertAlign w:val="superscript"/>
        </w:rPr>
        <w:t>th</w:t>
      </w:r>
      <w:r>
        <w:t xml:space="preserve"> Battalion, regimental number 2642, leaving Sydney aboard the RUNIC on 9</w:t>
      </w:r>
      <w:r w:rsidRPr="00044374">
        <w:rPr>
          <w:vertAlign w:val="superscript"/>
        </w:rPr>
        <w:t>th</w:t>
      </w:r>
      <w:r>
        <w:t xml:space="preserve"> August.  With the other members of the Reinforcements, he landed on Gallipoli on 3</w:t>
      </w:r>
      <w:r w:rsidRPr="00044374">
        <w:rPr>
          <w:vertAlign w:val="superscript"/>
        </w:rPr>
        <w:t>rd</w:t>
      </w:r>
      <w:r>
        <w:t xml:space="preserve"> October and was struck down by Malaria on the 28</w:t>
      </w:r>
      <w:r w:rsidRPr="00044374">
        <w:rPr>
          <w:vertAlign w:val="superscript"/>
        </w:rPr>
        <w:t>th</w:t>
      </w:r>
      <w:r>
        <w:t xml:space="preserve"> of the same month.  He was evacuated to the Cotonera Military Hospital Malta and then onto the UK on the Hospital Ship MOREA where he was admitted to the 3</w:t>
      </w:r>
      <w:r w:rsidRPr="00044374">
        <w:rPr>
          <w:vertAlign w:val="superscript"/>
        </w:rPr>
        <w:t>rd</w:t>
      </w:r>
      <w:r>
        <w:t xml:space="preserve"> LG Hospital, Wandsworth.  He was discharged from hospital on 27</w:t>
      </w:r>
      <w:r w:rsidRPr="00044374">
        <w:rPr>
          <w:vertAlign w:val="superscript"/>
        </w:rPr>
        <w:t>th</w:t>
      </w:r>
      <w:r>
        <w:t xml:space="preserve"> November and married Dorothy </w:t>
      </w:r>
      <w:r w:rsidR="00EE4A97">
        <w:t>Chatterton White in Kent on 21</w:t>
      </w:r>
      <w:r w:rsidR="00EE4A97" w:rsidRPr="00EE4A97">
        <w:rPr>
          <w:vertAlign w:val="superscript"/>
        </w:rPr>
        <w:t>st</w:t>
      </w:r>
      <w:r w:rsidR="00EE4A97">
        <w:t xml:space="preserve"> March 1916.  After a period in England, he moved to France and rejoined his battalion on 10</w:t>
      </w:r>
      <w:r w:rsidR="00EE4A97" w:rsidRPr="00EE4A97">
        <w:rPr>
          <w:vertAlign w:val="superscript"/>
        </w:rPr>
        <w:t>th</w:t>
      </w:r>
      <w:r w:rsidR="00EE4A97">
        <w:t xml:space="preserve"> November 1916.He was treated for rheumatism and whilst being transferred back to his battalion he was wounded.  As a result, he left England aboard the SUEVIC on 21</w:t>
      </w:r>
      <w:r w:rsidR="00EE4A97" w:rsidRPr="00EE4A97">
        <w:rPr>
          <w:vertAlign w:val="superscript"/>
        </w:rPr>
        <w:t>st</w:t>
      </w:r>
      <w:r w:rsidR="00EE4A97">
        <w:t xml:space="preserve"> April 1917 arriving back in Sydney on 7</w:t>
      </w:r>
      <w:r w:rsidR="00EE4A97" w:rsidRPr="00EE4A97">
        <w:rPr>
          <w:vertAlign w:val="superscript"/>
        </w:rPr>
        <w:t>th</w:t>
      </w:r>
      <w:r w:rsidR="00EE4A97">
        <w:t xml:space="preserve"> June and was subsequently discharged as medically unfit on 15</w:t>
      </w:r>
      <w:r w:rsidR="00EE4A97" w:rsidRPr="00EE4A97">
        <w:rPr>
          <w:vertAlign w:val="superscript"/>
        </w:rPr>
        <w:t>th</w:t>
      </w:r>
      <w:r w:rsidR="00EE4A97">
        <w:t xml:space="preserve"> October 1918.</w:t>
      </w:r>
    </w:p>
    <w:p w14:paraId="417318AE" w14:textId="7786A040" w:rsidR="00A00721" w:rsidRDefault="00A00721"/>
    <w:p w14:paraId="02BEBDAD" w14:textId="20646AD7" w:rsidR="00A00721" w:rsidRDefault="00A00721" w:rsidP="00C02457">
      <w:pPr>
        <w:jc w:val="center"/>
      </w:pPr>
      <w:r>
        <w:rPr>
          <w:noProof/>
        </w:rPr>
        <w:drawing>
          <wp:inline distT="0" distB="0" distL="0" distR="0" wp14:anchorId="76205C7A" wp14:editId="421F7047">
            <wp:extent cx="1839433" cy="1827409"/>
            <wp:effectExtent l="0" t="0" r="8890" b="1905"/>
            <wp:docPr id="1" name="Picture 1" descr="A picture containing text, person, military uniform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person, military uniform, o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426" cy="184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37825" w14:textId="6B4285B8" w:rsidR="00C02457" w:rsidRDefault="00C02457" w:rsidP="00C02457">
      <w:pPr>
        <w:jc w:val="center"/>
      </w:pPr>
      <w:r w:rsidRPr="00C02457">
        <w:rPr>
          <w:sz w:val="18"/>
          <w:szCs w:val="18"/>
        </w:rPr>
        <w:t>Taken on his wedding Day 1916</w:t>
      </w:r>
      <w:r>
        <w:t>.</w:t>
      </w:r>
    </w:p>
    <w:p w14:paraId="7AAB8D38" w14:textId="41FD7B03" w:rsidR="00320C9F" w:rsidRDefault="00C02457">
      <w:r>
        <w:t>Henry died on 3</w:t>
      </w:r>
      <w:r w:rsidRPr="00C02457">
        <w:rPr>
          <w:vertAlign w:val="superscript"/>
        </w:rPr>
        <w:t>rd</w:t>
      </w:r>
      <w:r>
        <w:t xml:space="preserve"> December 1949 aged 57 and is buried at the Eastern Suburbs Memorial Park.</w:t>
      </w:r>
    </w:p>
    <w:p w14:paraId="1A41DCA8" w14:textId="77777777" w:rsidR="00320C9F" w:rsidRDefault="00320C9F"/>
    <w:sectPr w:rsidR="00320C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EA"/>
    <w:rsid w:val="00044374"/>
    <w:rsid w:val="00320C9F"/>
    <w:rsid w:val="00442270"/>
    <w:rsid w:val="005E5AFA"/>
    <w:rsid w:val="008071EA"/>
    <w:rsid w:val="00A00721"/>
    <w:rsid w:val="00A8478C"/>
    <w:rsid w:val="00C02457"/>
    <w:rsid w:val="00EE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C416"/>
  <w15:chartTrackingRefBased/>
  <w15:docId w15:val="{055E8879-6B01-46D7-BB47-C7953090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2022-06-10T00:06:00Z</dcterms:created>
  <dcterms:modified xsi:type="dcterms:W3CDTF">2022-06-10T04:55:00Z</dcterms:modified>
</cp:coreProperties>
</file>