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C7D83" w14:textId="299867D4" w:rsidR="005E5AFA" w:rsidRDefault="00260915">
      <w:r>
        <w:t>387</w:t>
      </w:r>
      <w:r>
        <w:tab/>
      </w:r>
      <w:r>
        <w:tab/>
        <w:t>WILLIAM EDWARD MAY</w:t>
      </w:r>
    </w:p>
    <w:p w14:paraId="56D3EA29" w14:textId="1ACAFEF0" w:rsidR="00260915" w:rsidRDefault="00260915"/>
    <w:p w14:paraId="78A30112" w14:textId="36D0BA64" w:rsidR="00260915" w:rsidRDefault="00C9204D">
      <w:r>
        <w:t xml:space="preserve">William was born at Dartford, </w:t>
      </w:r>
      <w:r w:rsidR="004464B6">
        <w:t>Kent</w:t>
      </w:r>
      <w:r>
        <w:t xml:space="preserve">, England in 1890, the son of </w:t>
      </w:r>
      <w:r w:rsidR="004464B6">
        <w:t>Jane and Charles May.  He enlisted in C Company, AN&amp;MEF stating that he was an Enquiry Clerk and single, giving his mother at 100 St Vincent’s Road Dartford, as his next of kin.  He returned from Rabaul and was discharged on 4</w:t>
      </w:r>
      <w:r w:rsidR="004464B6" w:rsidRPr="004464B6">
        <w:rPr>
          <w:vertAlign w:val="superscript"/>
        </w:rPr>
        <w:t>th</w:t>
      </w:r>
      <w:r w:rsidR="004464B6">
        <w:t xml:space="preserve"> March 1915 having completed 206 days service.</w:t>
      </w:r>
    </w:p>
    <w:p w14:paraId="008B524B" w14:textId="63D6C310" w:rsidR="004464B6" w:rsidRDefault="004464B6">
      <w:r>
        <w:t>He returned to Kent and joined the East Kent Regiment (The Buffs), regimental number G/8529 and was appointed lance corporal.  He was killed in France on 13</w:t>
      </w:r>
      <w:r w:rsidRPr="004464B6">
        <w:rPr>
          <w:vertAlign w:val="superscript"/>
        </w:rPr>
        <w:t>th</w:t>
      </w:r>
      <w:r>
        <w:t xml:space="preserve"> Oct 1917.</w:t>
      </w:r>
    </w:p>
    <w:p w14:paraId="21FD33CE" w14:textId="324B1ED1" w:rsidR="004464B6" w:rsidRDefault="008D3A34" w:rsidP="008D3A34">
      <w:pPr>
        <w:jc w:val="center"/>
      </w:pPr>
      <w:r>
        <w:rPr>
          <w:noProof/>
        </w:rPr>
        <w:drawing>
          <wp:inline distT="0" distB="0" distL="0" distR="0" wp14:anchorId="125D5F3C" wp14:editId="57350C8F">
            <wp:extent cx="4402464" cy="6226175"/>
            <wp:effectExtent l="0" t="0" r="0" b="3175"/>
            <wp:docPr id="1" name="Picture 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imelin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13897" cy="6242344"/>
                    </a:xfrm>
                    <a:prstGeom prst="rect">
                      <a:avLst/>
                    </a:prstGeom>
                    <a:noFill/>
                    <a:ln>
                      <a:noFill/>
                    </a:ln>
                  </pic:spPr>
                </pic:pic>
              </a:graphicData>
            </a:graphic>
          </wp:inline>
        </w:drawing>
      </w:r>
    </w:p>
    <w:sectPr w:rsidR="004464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15"/>
    <w:rsid w:val="00260915"/>
    <w:rsid w:val="004464B6"/>
    <w:rsid w:val="005E5AFA"/>
    <w:rsid w:val="00615415"/>
    <w:rsid w:val="008D3A34"/>
    <w:rsid w:val="008F2C99"/>
    <w:rsid w:val="00C920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D938E"/>
  <w15:chartTrackingRefBased/>
  <w15:docId w15:val="{45F4BE48-642F-43E9-AB12-E91D9C0B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1254</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2022-06-30T03:03:00Z</dcterms:created>
  <dcterms:modified xsi:type="dcterms:W3CDTF">2022-06-30T23:57:00Z</dcterms:modified>
</cp:coreProperties>
</file>