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BE667" w14:textId="10797E54" w:rsidR="005E5AFA" w:rsidRDefault="00376471">
      <w:r>
        <w:t>2</w:t>
      </w:r>
      <w:r>
        <w:tab/>
      </w:r>
      <w:r>
        <w:tab/>
        <w:t>EDWARD AUGUSTUS HARRIS</w:t>
      </w:r>
    </w:p>
    <w:p w14:paraId="5A23581B" w14:textId="77777777" w:rsidR="00376471" w:rsidRDefault="00376471"/>
    <w:p w14:paraId="164A6770" w14:textId="77777777" w:rsidR="005179C4" w:rsidRDefault="005179C4">
      <w:r>
        <w:t>Edward was born at Balmain on 18</w:t>
      </w:r>
      <w:r w:rsidRPr="005179C4">
        <w:rPr>
          <w:vertAlign w:val="superscript"/>
        </w:rPr>
        <w:t>th</w:t>
      </w:r>
      <w:r>
        <w:t xml:space="preserve"> March 1888, the son of Edward Alfred Harris and his wife Susannah, nee Mingo.  On 5</w:t>
      </w:r>
      <w:r w:rsidRPr="005179C4">
        <w:rPr>
          <w:vertAlign w:val="superscript"/>
        </w:rPr>
        <w:t>th</w:t>
      </w:r>
      <w:r>
        <w:t xml:space="preserve"> July 1912, he married Jessie Adeline Melville.</w:t>
      </w:r>
    </w:p>
    <w:p w14:paraId="782FD8C6" w14:textId="5A94B757" w:rsidR="00376471" w:rsidRDefault="005179C4">
      <w:r>
        <w:t>On enlistment in the AN&amp;MEF he was appointed CQMS.  He returned from Rabaul and was discharged on 4</w:t>
      </w:r>
      <w:r w:rsidRPr="005179C4">
        <w:rPr>
          <w:vertAlign w:val="superscript"/>
        </w:rPr>
        <w:t>th</w:t>
      </w:r>
      <w:r>
        <w:t xml:space="preserve"> March 1915, having completed 206 days service.</w:t>
      </w:r>
    </w:p>
    <w:p w14:paraId="60C6F3E9" w14:textId="1A1E3950" w:rsidR="002511B0" w:rsidRDefault="002511B0">
      <w:r>
        <w:t>On 13</w:t>
      </w:r>
      <w:r w:rsidRPr="002511B0">
        <w:rPr>
          <w:vertAlign w:val="superscript"/>
        </w:rPr>
        <w:t>th</w:t>
      </w:r>
      <w:r>
        <w:t xml:space="preserve"> Feb 1916 he was appointed as a second Lieutenant to the Machine Coy, 9</w:t>
      </w:r>
      <w:r w:rsidRPr="002511B0">
        <w:rPr>
          <w:vertAlign w:val="superscript"/>
        </w:rPr>
        <w:t>th</w:t>
      </w:r>
      <w:r>
        <w:t xml:space="preserve"> Infantry Brigade and left Sydney on 1</w:t>
      </w:r>
      <w:r w:rsidRPr="002511B0">
        <w:rPr>
          <w:vertAlign w:val="superscript"/>
        </w:rPr>
        <w:t>st</w:t>
      </w:r>
      <w:r>
        <w:t xml:space="preserve"> May 1915 aboard the BENALLA, arriving in the UK on 9</w:t>
      </w:r>
      <w:r w:rsidRPr="002511B0">
        <w:rPr>
          <w:vertAlign w:val="superscript"/>
        </w:rPr>
        <w:t>th</w:t>
      </w:r>
      <w:r>
        <w:t xml:space="preserve"> July 1916.  On 1</w:t>
      </w:r>
      <w:r w:rsidRPr="002511B0">
        <w:rPr>
          <w:vertAlign w:val="superscript"/>
        </w:rPr>
        <w:t>st</w:t>
      </w:r>
      <w:r>
        <w:t xml:space="preserve"> August 1918 he was promoted Lieutenant, going to France on 21</w:t>
      </w:r>
      <w:r w:rsidRPr="002511B0">
        <w:rPr>
          <w:vertAlign w:val="superscript"/>
        </w:rPr>
        <w:t>st</w:t>
      </w:r>
      <w:r>
        <w:t xml:space="preserve"> November 1911.</w:t>
      </w:r>
    </w:p>
    <w:p w14:paraId="79B246A4" w14:textId="37F93D1B" w:rsidR="002511B0" w:rsidRDefault="002511B0">
      <w:r>
        <w:t>He served both in France and England in various operational and instructional roles and for a period was a Temporary Captain.  He returned to Australia on the ORTIA, disembarking on 9</w:t>
      </w:r>
      <w:r w:rsidRPr="002511B0">
        <w:rPr>
          <w:vertAlign w:val="superscript"/>
        </w:rPr>
        <w:t>th</w:t>
      </w:r>
      <w:r>
        <w:t xml:space="preserve"> August 1919.  His appointment with the AIF was terminated on 23</w:t>
      </w:r>
      <w:r w:rsidRPr="002511B0">
        <w:rPr>
          <w:vertAlign w:val="superscript"/>
        </w:rPr>
        <w:t>rd</w:t>
      </w:r>
      <w:r>
        <w:t xml:space="preserve"> Sept 1919, retiring with the rank of Honorary Captain.</w:t>
      </w:r>
    </w:p>
    <w:p w14:paraId="703F96D4" w14:textId="67349972" w:rsidR="002511B0" w:rsidRDefault="006E5077">
      <w:r>
        <w:t>Edward died at Armidale on 23</w:t>
      </w:r>
      <w:r w:rsidRPr="006E5077">
        <w:rPr>
          <w:vertAlign w:val="superscript"/>
        </w:rPr>
        <w:t>rd</w:t>
      </w:r>
      <w:r>
        <w:t xml:space="preserve"> November 1970, aged 82.</w:t>
      </w:r>
    </w:p>
    <w:sectPr w:rsidR="002511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71"/>
    <w:rsid w:val="002511B0"/>
    <w:rsid w:val="00376471"/>
    <w:rsid w:val="005179C4"/>
    <w:rsid w:val="005E5AFA"/>
    <w:rsid w:val="006E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B3A4B"/>
  <w15:chartTrackingRefBased/>
  <w15:docId w15:val="{D8E4218D-DC64-491D-8C85-FB153517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2023-05-29T00:35:00Z</dcterms:created>
  <dcterms:modified xsi:type="dcterms:W3CDTF">2023-05-29T01:16:00Z</dcterms:modified>
</cp:coreProperties>
</file>