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0D94C" w14:textId="538951C1" w:rsidR="005E5AFA" w:rsidRDefault="00EE00E1">
      <w:r>
        <w:t>123</w:t>
      </w:r>
      <w:r>
        <w:tab/>
      </w:r>
      <w:r>
        <w:tab/>
        <w:t>CHARLES ALEXANDER HARDY</w:t>
      </w:r>
    </w:p>
    <w:p w14:paraId="12173961" w14:textId="77777777" w:rsidR="00EE00E1" w:rsidRDefault="00EE00E1"/>
    <w:p w14:paraId="5E5735E3" w14:textId="678D5D48" w:rsidR="00EE00E1" w:rsidRDefault="009477F7">
      <w:r>
        <w:t>Charles was born on 16</w:t>
      </w:r>
      <w:r w:rsidRPr="009477F7">
        <w:rPr>
          <w:vertAlign w:val="superscript"/>
        </w:rPr>
        <w:t>th</w:t>
      </w:r>
      <w:r>
        <w:t xml:space="preserve"> July 1895, the son of Charles and Clara</w:t>
      </w:r>
      <w:r w:rsidR="00481A68">
        <w:t>, nee Galvin.</w:t>
      </w:r>
      <w:r w:rsidR="006506BC">
        <w:t xml:space="preserve"> On enlistment he was posted to A Company and stated that he was a French Polisher and single, giving his father at 2 iris Place, Moore Park, as his next of kin. He returned from Rabaul and was discharged on 3</w:t>
      </w:r>
      <w:r w:rsidR="006506BC" w:rsidRPr="006506BC">
        <w:rPr>
          <w:vertAlign w:val="superscript"/>
        </w:rPr>
        <w:t>rd</w:t>
      </w:r>
      <w:r w:rsidR="006506BC">
        <w:t xml:space="preserve"> March 1915, having completed 206 days service.</w:t>
      </w:r>
    </w:p>
    <w:p w14:paraId="05B60C63" w14:textId="2383DB27" w:rsidR="006506BC" w:rsidRDefault="006506BC">
      <w:r>
        <w:t>On 8</w:t>
      </w:r>
      <w:r w:rsidRPr="006506BC">
        <w:rPr>
          <w:vertAlign w:val="superscript"/>
        </w:rPr>
        <w:t>th</w:t>
      </w:r>
      <w:r>
        <w:t xml:space="preserve"> November 1915 he enlisted in the AIF.  Whilst at the Infantry Depot, Liverpool, he absented himself on 7</w:t>
      </w:r>
      <w:r w:rsidRPr="006506BC">
        <w:rPr>
          <w:vertAlign w:val="superscript"/>
        </w:rPr>
        <w:t>th</w:t>
      </w:r>
      <w:r>
        <w:t xml:space="preserve"> Jan 1916 and was listed as a deserter and a warrant for his arrest was issued on 31</w:t>
      </w:r>
      <w:r w:rsidRPr="006506BC">
        <w:rPr>
          <w:vertAlign w:val="superscript"/>
        </w:rPr>
        <w:t>st</w:t>
      </w:r>
      <w:r>
        <w:t xml:space="preserve"> Jan.  The warrant was withdrawn on 30</w:t>
      </w:r>
      <w:r w:rsidRPr="006506BC">
        <w:rPr>
          <w:vertAlign w:val="superscript"/>
        </w:rPr>
        <w:t>th</w:t>
      </w:r>
      <w:r>
        <w:t xml:space="preserve"> June 1919, following the end of hostilities.</w:t>
      </w:r>
    </w:p>
    <w:p w14:paraId="522CF870" w14:textId="5401B015" w:rsidR="006506BC" w:rsidRDefault="006506BC">
      <w:r>
        <w:t>In 1920 he married Emily Teresa Le Beau.</w:t>
      </w:r>
    </w:p>
    <w:p w14:paraId="541CDF7D" w14:textId="01FB49D8" w:rsidR="006506BC" w:rsidRDefault="006506BC">
      <w:r>
        <w:t>On 15</w:t>
      </w:r>
      <w:r w:rsidRPr="006506BC">
        <w:rPr>
          <w:vertAlign w:val="superscript"/>
        </w:rPr>
        <w:t>th</w:t>
      </w:r>
      <w:r>
        <w:t xml:space="preserve"> November 1939 he enlisted with the 11</w:t>
      </w:r>
      <w:r w:rsidRPr="006506BC">
        <w:rPr>
          <w:vertAlign w:val="superscript"/>
        </w:rPr>
        <w:t>th</w:t>
      </w:r>
      <w:r>
        <w:t xml:space="preserve"> Garrison Battalion, service number N71354</w:t>
      </w:r>
      <w:r w:rsidR="00584231">
        <w:t xml:space="preserve"> and was discharged as medically unfit on 18</w:t>
      </w:r>
      <w:r w:rsidR="00584231" w:rsidRPr="00584231">
        <w:rPr>
          <w:vertAlign w:val="superscript"/>
        </w:rPr>
        <w:t>th</w:t>
      </w:r>
      <w:r w:rsidR="00584231">
        <w:t xml:space="preserve"> December 1939.</w:t>
      </w:r>
    </w:p>
    <w:p w14:paraId="32C0D0B0" w14:textId="469009FB" w:rsidR="00584231" w:rsidRDefault="00584231">
      <w:r>
        <w:t>Charles died at Waverley on 19</w:t>
      </w:r>
      <w:r w:rsidRPr="00584231">
        <w:rPr>
          <w:vertAlign w:val="superscript"/>
        </w:rPr>
        <w:t>th</w:t>
      </w:r>
      <w:r>
        <w:t xml:space="preserve"> May 1976.</w:t>
      </w:r>
    </w:p>
    <w:sectPr w:rsidR="00584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E1"/>
    <w:rsid w:val="00481A68"/>
    <w:rsid w:val="00584231"/>
    <w:rsid w:val="005E5AFA"/>
    <w:rsid w:val="006506BC"/>
    <w:rsid w:val="009477F7"/>
    <w:rsid w:val="00EE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99333"/>
  <w15:chartTrackingRefBased/>
  <w15:docId w15:val="{54385CED-58EB-4B11-8FDA-DBE60391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2023-05-23T07:27:00Z</dcterms:created>
  <dcterms:modified xsi:type="dcterms:W3CDTF">2023-05-23T23:25:00Z</dcterms:modified>
</cp:coreProperties>
</file>